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C9EF" w14:textId="3F6A6CB4" w:rsidR="00224FCF" w:rsidRPr="005F6626" w:rsidRDefault="00694B9B" w:rsidP="00C93D3D">
      <w:pPr>
        <w:pStyle w:val="Title"/>
        <w:rPr>
          <w:rFonts w:ascii="CDM Smith" w:hAnsi="CDM Smith"/>
          <w:sz w:val="52"/>
          <w:szCs w:val="52"/>
        </w:rPr>
      </w:pPr>
      <w:r w:rsidRPr="005F6626">
        <w:rPr>
          <w:rFonts w:ascii="CDM Smith" w:hAnsi="CDM Smith"/>
          <w:sz w:val="52"/>
          <w:szCs w:val="52"/>
        </w:rPr>
        <w:t xml:space="preserve">Mail Merge </w:t>
      </w:r>
      <w:r w:rsidR="00AA66B6" w:rsidRPr="005F6626">
        <w:rPr>
          <w:rFonts w:ascii="CDM Smith" w:hAnsi="CDM Smith"/>
          <w:sz w:val="52"/>
          <w:szCs w:val="52"/>
        </w:rPr>
        <w:t>in Microsoft Word</w:t>
      </w:r>
    </w:p>
    <w:p w14:paraId="46BC9796" w14:textId="64DE10D3" w:rsidR="00AF2282" w:rsidRDefault="00C93D3D">
      <w:pPr>
        <w:rPr>
          <w:rFonts w:ascii="CDM Smith" w:hAnsi="CDM Smith"/>
        </w:rPr>
      </w:pPr>
      <w:r w:rsidRPr="005F6626">
        <w:rPr>
          <w:rFonts w:ascii="CDM Smith" w:hAnsi="CDM Smith"/>
        </w:rPr>
        <w:t xml:space="preserve">Last Updated: </w:t>
      </w:r>
      <w:r w:rsidR="00C43631">
        <w:rPr>
          <w:rFonts w:ascii="CDM Smith" w:hAnsi="CDM Smith"/>
        </w:rPr>
        <w:t>Grace Inman, June 2025</w:t>
      </w:r>
    </w:p>
    <w:p w14:paraId="2B557803" w14:textId="043255B1" w:rsidR="00C43631" w:rsidRPr="00C43631" w:rsidRDefault="00C43631">
      <w:pPr>
        <w:rPr>
          <w:rFonts w:ascii="CDM Smith" w:hAnsi="CDM Smith"/>
          <w:b/>
          <w:bCs/>
          <w:sz w:val="24"/>
          <w:szCs w:val="24"/>
        </w:rPr>
      </w:pPr>
      <w:r w:rsidRPr="00C43631">
        <w:rPr>
          <w:rFonts w:ascii="CDM Smith" w:hAnsi="CDM Smith"/>
          <w:b/>
          <w:bCs/>
          <w:sz w:val="24"/>
          <w:szCs w:val="24"/>
        </w:rPr>
        <w:t>Set up root directory</w:t>
      </w:r>
      <w:r>
        <w:rPr>
          <w:rFonts w:ascii="CDM Smith" w:hAnsi="CDM Smith"/>
          <w:b/>
          <w:bCs/>
          <w:sz w:val="24"/>
          <w:szCs w:val="24"/>
        </w:rPr>
        <w:t>:</w:t>
      </w:r>
    </w:p>
    <w:p w14:paraId="2F13C463" w14:textId="261538A8" w:rsidR="00C43631" w:rsidRPr="00165677" w:rsidRDefault="00C43631" w:rsidP="00C43631">
      <w:p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Download the following files and folders into one root directory:</w:t>
      </w:r>
    </w:p>
    <w:p w14:paraId="3EA20B58" w14:textId="71780A6C" w:rsidR="00C43631" w:rsidRPr="00165677" w:rsidRDefault="00C43631" w:rsidP="00C43631">
      <w:pPr>
        <w:pStyle w:val="ListParagraph"/>
        <w:numPr>
          <w:ilvl w:val="0"/>
          <w:numId w:val="4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PHOTOS folder</w:t>
      </w:r>
    </w:p>
    <w:p w14:paraId="6C411F97" w14:textId="4693F98C" w:rsidR="00C43631" w:rsidRPr="00165677" w:rsidRDefault="00C43631" w:rsidP="00C43631">
      <w:pPr>
        <w:pStyle w:val="ListParagraph"/>
        <w:numPr>
          <w:ilvl w:val="0"/>
          <w:numId w:val="4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LocationSketch folder</w:t>
      </w:r>
    </w:p>
    <w:p w14:paraId="7A8CBDE3" w14:textId="239A690F" w:rsidR="00C43631" w:rsidRPr="00165677" w:rsidRDefault="00C43631" w:rsidP="00C43631">
      <w:pPr>
        <w:pStyle w:val="ListParagraph"/>
        <w:numPr>
          <w:ilvl w:val="0"/>
          <w:numId w:val="4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2025_Mailing_Regulator Summary Information.xlsx</w:t>
      </w:r>
    </w:p>
    <w:p w14:paraId="72403149" w14:textId="315BA380" w:rsidR="00C43631" w:rsidRPr="00165677" w:rsidRDefault="00C43631" w:rsidP="00C43631">
      <w:pPr>
        <w:pStyle w:val="ListParagraph"/>
        <w:numPr>
          <w:ilvl w:val="0"/>
          <w:numId w:val="4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Mailing_2024 New Bedford Regulator Specification Sheet</w:t>
      </w:r>
      <w:r w:rsidRPr="00165677">
        <w:rPr>
          <w:rFonts w:ascii="CDM Smith" w:hAnsi="CDM Smith"/>
          <w:sz w:val="24"/>
          <w:szCs w:val="24"/>
        </w:rPr>
        <w:t>.docx</w:t>
      </w:r>
    </w:p>
    <w:p w14:paraId="0D70ED9F" w14:textId="08813F6C" w:rsidR="00C43631" w:rsidRDefault="00C43631">
      <w:pPr>
        <w:rPr>
          <w:rFonts w:ascii="CDM Smith" w:hAnsi="CDM Smith"/>
          <w:b/>
          <w:bCs/>
          <w:sz w:val="24"/>
          <w:szCs w:val="24"/>
        </w:rPr>
      </w:pPr>
      <w:r w:rsidRPr="00C43631">
        <w:rPr>
          <w:rFonts w:ascii="CDM Smith" w:hAnsi="CDM Smith"/>
          <w:b/>
          <w:bCs/>
          <w:sz w:val="24"/>
          <w:szCs w:val="24"/>
        </w:rPr>
        <w:t>Update File Paths:</w:t>
      </w:r>
    </w:p>
    <w:p w14:paraId="4C2C66C8" w14:textId="55F7ABDA" w:rsidR="00642F22" w:rsidRPr="00642F22" w:rsidRDefault="00642F22">
      <w:pPr>
        <w:rPr>
          <w:rFonts w:ascii="CDM Smith" w:hAnsi="CDM Smith"/>
          <w:sz w:val="24"/>
          <w:szCs w:val="24"/>
        </w:rPr>
      </w:pPr>
      <w:r w:rsidRPr="00642F22">
        <w:rPr>
          <w:rFonts w:ascii="CDM Smith" w:hAnsi="CDM Smith"/>
          <w:sz w:val="24"/>
          <w:szCs w:val="24"/>
        </w:rPr>
        <w:t>The mailmerge uses the figure paths listed in the spreadsheet to find the correct images. If the root directory changes, then the file paths need to be updated.</w:t>
      </w:r>
    </w:p>
    <w:p w14:paraId="76DD47A8" w14:textId="4B2162AC" w:rsidR="00C43631" w:rsidRPr="00165677" w:rsidRDefault="00C43631" w:rsidP="00C43631">
      <w:pPr>
        <w:pStyle w:val="ListParagraph"/>
        <w:numPr>
          <w:ilvl w:val="0"/>
          <w:numId w:val="3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 xml:space="preserve">Open </w:t>
      </w:r>
      <w:r w:rsidRPr="00165677">
        <w:rPr>
          <w:rFonts w:ascii="CDM Smith" w:hAnsi="CDM Smith"/>
          <w:sz w:val="24"/>
          <w:szCs w:val="24"/>
        </w:rPr>
        <w:t>2025_Mailing_Regulator Summary Information</w:t>
      </w:r>
      <w:r w:rsidRPr="00165677">
        <w:rPr>
          <w:rFonts w:ascii="CDM Smith" w:hAnsi="CDM Smith"/>
          <w:sz w:val="24"/>
          <w:szCs w:val="24"/>
        </w:rPr>
        <w:t>.xlsx</w:t>
      </w:r>
    </w:p>
    <w:p w14:paraId="24729F48" w14:textId="4248BBD0" w:rsidR="00C43631" w:rsidRPr="00165677" w:rsidRDefault="00C43631" w:rsidP="00C43631">
      <w:pPr>
        <w:pStyle w:val="ListParagraph"/>
        <w:numPr>
          <w:ilvl w:val="0"/>
          <w:numId w:val="3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Update the file paths in the formulas in columns AF (LocationSketch), AP (Figure1), AQ (Figure 2), AR (Figure 3), and AS (Figure 4).</w:t>
      </w:r>
    </w:p>
    <w:p w14:paraId="58E7A083" w14:textId="4458925F" w:rsidR="00C43631" w:rsidRDefault="00C43631" w:rsidP="00C43631">
      <w:pPr>
        <w:pStyle w:val="ListParagraph"/>
        <w:numPr>
          <w:ilvl w:val="1"/>
          <w:numId w:val="3"/>
        </w:numPr>
        <w:rPr>
          <w:rFonts w:ascii="CDM Smith" w:hAnsi="CDM Smith"/>
          <w:sz w:val="24"/>
          <w:szCs w:val="24"/>
        </w:rPr>
      </w:pPr>
      <w:r w:rsidRPr="00165677">
        <w:rPr>
          <w:rFonts w:ascii="CDM Smith" w:hAnsi="CDM Smith"/>
          <w:sz w:val="24"/>
          <w:szCs w:val="24"/>
        </w:rPr>
        <w:t>Ex</w:t>
      </w:r>
      <w:r w:rsidR="00165677">
        <w:rPr>
          <w:rFonts w:ascii="CDM Smith" w:hAnsi="CDM Smith"/>
          <w:sz w:val="24"/>
          <w:szCs w:val="24"/>
        </w:rPr>
        <w:t>ample:</w:t>
      </w:r>
      <w:r w:rsidRPr="00165677">
        <w:rPr>
          <w:rFonts w:ascii="CDM Smith" w:hAnsi="CDM Smith"/>
          <w:sz w:val="24"/>
          <w:szCs w:val="24"/>
        </w:rPr>
        <w:t xml:space="preserve"> </w:t>
      </w:r>
      <w:r w:rsidRPr="00165677">
        <w:rPr>
          <w:rFonts w:ascii="CDM Smith" w:hAnsi="CDM Smith"/>
          <w:sz w:val="24"/>
          <w:szCs w:val="24"/>
        </w:rPr>
        <w:t>=CONCAT</w:t>
      </w:r>
      <w:r w:rsidRPr="00165677">
        <w:rPr>
          <w:rFonts w:ascii="CDM Smith" w:hAnsi="CDM Smith"/>
          <w:sz w:val="24"/>
          <w:szCs w:val="24"/>
        </w:rPr>
        <w:t>(</w:t>
      </w:r>
      <w:r w:rsidRPr="00165677">
        <w:rPr>
          <w:rFonts w:ascii="CDM Smith" w:hAnsi="CDM Smith"/>
          <w:i/>
          <w:iCs/>
          <w:sz w:val="24"/>
          <w:szCs w:val="24"/>
        </w:rPr>
        <w:t>Root_directory</w:t>
      </w:r>
      <w:r w:rsidRPr="00165677">
        <w:rPr>
          <w:rFonts w:ascii="CDM Smith" w:hAnsi="CDM Smith"/>
          <w:sz w:val="24"/>
          <w:szCs w:val="24"/>
        </w:rPr>
        <w:t>\PHOTOS\",$D2,"\",AQ$1,".jpg")</w:t>
      </w:r>
    </w:p>
    <w:p w14:paraId="3D29647D" w14:textId="0FB0D9E8" w:rsidR="00642F22" w:rsidRPr="00165677" w:rsidRDefault="00642F22" w:rsidP="00642F22">
      <w:pPr>
        <w:pStyle w:val="ListParagraph"/>
        <w:numPr>
          <w:ilvl w:val="0"/>
          <w:numId w:val="3"/>
        </w:numPr>
        <w:rPr>
          <w:rFonts w:ascii="CDM Smith" w:hAnsi="CDM Smith"/>
          <w:sz w:val="24"/>
          <w:szCs w:val="24"/>
        </w:rPr>
      </w:pPr>
      <w:r>
        <w:rPr>
          <w:rFonts w:ascii="CDM Smith" w:hAnsi="CDM Smith"/>
          <w:sz w:val="24"/>
          <w:szCs w:val="24"/>
        </w:rPr>
        <w:t xml:space="preserve">You can use the </w:t>
      </w:r>
      <w:r w:rsidRPr="00642F22">
        <w:rPr>
          <w:rFonts w:ascii="CDM Smith" w:hAnsi="CDM Smith"/>
          <w:b/>
          <w:bCs/>
          <w:sz w:val="24"/>
          <w:szCs w:val="24"/>
        </w:rPr>
        <w:t>Replace</w:t>
      </w:r>
      <w:r>
        <w:rPr>
          <w:rFonts w:ascii="CDM Smith" w:hAnsi="CDM Smith"/>
          <w:sz w:val="24"/>
          <w:szCs w:val="24"/>
        </w:rPr>
        <w:t xml:space="preserve"> tool in excel to bulk replace the old directory with the new directory</w:t>
      </w:r>
    </w:p>
    <w:p w14:paraId="205140F4" w14:textId="33C0C036" w:rsidR="00694B9B" w:rsidRPr="00C43631" w:rsidRDefault="00B56F5E" w:rsidP="00C43631">
      <w:pPr>
        <w:rPr>
          <w:rFonts w:ascii="CDM Smith" w:hAnsi="CDM Smith"/>
          <w:b/>
          <w:bCs/>
          <w:sz w:val="24"/>
          <w:szCs w:val="24"/>
        </w:rPr>
      </w:pPr>
      <w:r>
        <w:rPr>
          <w:rFonts w:ascii="CDM Smith" w:hAnsi="CDM Smith"/>
          <w:b/>
          <w:bCs/>
          <w:sz w:val="24"/>
          <w:szCs w:val="24"/>
        </w:rPr>
        <w:t>Setting up a Mail Merge:</w:t>
      </w:r>
    </w:p>
    <w:p w14:paraId="2386F827" w14:textId="45499AB4" w:rsidR="00C43631" w:rsidRDefault="00C43631" w:rsidP="00694B9B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C43631">
        <w:rPr>
          <w:rFonts w:ascii="CDM Smith" w:hAnsi="CDM Smith"/>
          <w:sz w:val="24"/>
          <w:szCs w:val="24"/>
        </w:rPr>
        <w:t xml:space="preserve">Open </w:t>
      </w:r>
      <w:r w:rsidRPr="00C43631">
        <w:rPr>
          <w:rFonts w:ascii="CDM Smith" w:hAnsi="CDM Smith"/>
        </w:rPr>
        <w:t>Mailing_2024 New Bedford Regulator Specification Sheet.docx</w:t>
      </w:r>
    </w:p>
    <w:p w14:paraId="2AF4B3D8" w14:textId="07355192" w:rsidR="00694B9B" w:rsidRPr="00B56F5E" w:rsidRDefault="00694B9B" w:rsidP="00694B9B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Go to the </w:t>
      </w:r>
      <w:r w:rsidRPr="001565A4">
        <w:rPr>
          <w:rFonts w:ascii="CDM Smith" w:hAnsi="CDM Smith"/>
          <w:b/>
          <w:bCs/>
          <w:sz w:val="24"/>
          <w:szCs w:val="24"/>
        </w:rPr>
        <w:t>“Mailings</w:t>
      </w:r>
      <w:r w:rsidR="003D564C" w:rsidRPr="001565A4">
        <w:rPr>
          <w:rFonts w:ascii="CDM Smith" w:hAnsi="CDM Smith"/>
          <w:b/>
          <w:bCs/>
          <w:sz w:val="24"/>
          <w:szCs w:val="24"/>
        </w:rPr>
        <w:t>”</w:t>
      </w:r>
      <w:r w:rsidRPr="00B56F5E">
        <w:rPr>
          <w:rFonts w:ascii="CDM Smith" w:hAnsi="CDM Smith"/>
          <w:sz w:val="24"/>
          <w:szCs w:val="24"/>
        </w:rPr>
        <w:t xml:space="preserve"> Tab on the Ribbon</w:t>
      </w:r>
    </w:p>
    <w:p w14:paraId="033E941A" w14:textId="4EE517BA" w:rsidR="00694B9B" w:rsidRPr="00B56F5E" w:rsidRDefault="00694B9B" w:rsidP="00694B9B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Click </w:t>
      </w:r>
      <w:r w:rsidRPr="001565A4">
        <w:rPr>
          <w:rFonts w:ascii="CDM Smith" w:hAnsi="CDM Smith"/>
          <w:b/>
          <w:bCs/>
          <w:sz w:val="24"/>
          <w:szCs w:val="24"/>
        </w:rPr>
        <w:t>“Select Recipients”</w:t>
      </w:r>
      <w:r w:rsidRPr="00B56F5E">
        <w:rPr>
          <w:rFonts w:ascii="CDM Smith" w:hAnsi="CDM Smith"/>
          <w:sz w:val="24"/>
          <w:szCs w:val="24"/>
        </w:rPr>
        <w:t xml:space="preserve"> and choose </w:t>
      </w:r>
      <w:r w:rsidRPr="001565A4">
        <w:rPr>
          <w:rFonts w:ascii="CDM Smith" w:hAnsi="CDM Smith"/>
          <w:b/>
          <w:bCs/>
          <w:sz w:val="24"/>
          <w:szCs w:val="24"/>
        </w:rPr>
        <w:t>“Use an Existing List”</w:t>
      </w:r>
    </w:p>
    <w:p w14:paraId="45CC087F" w14:textId="3CF1845A" w:rsidR="003D564C" w:rsidRPr="00B56F5E" w:rsidRDefault="003D564C" w:rsidP="00694B9B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Navigate to </w:t>
      </w:r>
      <w:r w:rsidR="00165677">
        <w:rPr>
          <w:rFonts w:ascii="CDM Smith" w:hAnsi="CDM Smith"/>
          <w:sz w:val="24"/>
          <w:szCs w:val="24"/>
        </w:rPr>
        <w:t>the spreadsheet where</w:t>
      </w:r>
      <w:r w:rsidRPr="00B56F5E">
        <w:rPr>
          <w:rFonts w:ascii="CDM Smith" w:hAnsi="CDM Smith"/>
          <w:sz w:val="24"/>
          <w:szCs w:val="24"/>
        </w:rPr>
        <w:t xml:space="preserve"> the data is saved and open it</w:t>
      </w:r>
      <w:r w:rsidR="009E3E29" w:rsidRPr="00B56F5E">
        <w:rPr>
          <w:rFonts w:ascii="CDM Smith" w:hAnsi="CDM Smith"/>
          <w:sz w:val="24"/>
          <w:szCs w:val="24"/>
        </w:rPr>
        <w:t>. A new dialog box will open:</w:t>
      </w:r>
    </w:p>
    <w:p w14:paraId="2441625F" w14:textId="0DBFCBF4" w:rsidR="003D564C" w:rsidRPr="00B56F5E" w:rsidRDefault="003D564C" w:rsidP="003D564C">
      <w:pPr>
        <w:pStyle w:val="ListParagraph"/>
        <w:numPr>
          <w:ilvl w:val="1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>Choose the sheet that has the relevant data in it</w:t>
      </w:r>
    </w:p>
    <w:p w14:paraId="44625A25" w14:textId="2170E90C" w:rsidR="003D564C" w:rsidRPr="00B56F5E" w:rsidRDefault="003D564C" w:rsidP="003D564C">
      <w:pPr>
        <w:pStyle w:val="ListParagraph"/>
        <w:numPr>
          <w:ilvl w:val="1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Make sure </w:t>
      </w:r>
      <w:r w:rsidR="00C93D3D" w:rsidRPr="00B56F5E">
        <w:rPr>
          <w:rFonts w:ascii="CDM Smith" w:hAnsi="CDM Smith"/>
          <w:sz w:val="24"/>
          <w:szCs w:val="24"/>
        </w:rPr>
        <w:t>“</w:t>
      </w:r>
      <w:r w:rsidRPr="00B56F5E">
        <w:rPr>
          <w:rFonts w:ascii="CDM Smith" w:hAnsi="CDM Smith"/>
          <w:i/>
          <w:iCs/>
          <w:sz w:val="24"/>
          <w:szCs w:val="24"/>
        </w:rPr>
        <w:t>First row of data contains column headers</w:t>
      </w:r>
      <w:r w:rsidR="00C93D3D" w:rsidRPr="00B56F5E">
        <w:rPr>
          <w:rFonts w:ascii="CDM Smith" w:hAnsi="CDM Smith"/>
          <w:sz w:val="24"/>
          <w:szCs w:val="24"/>
        </w:rPr>
        <w:t>”</w:t>
      </w:r>
      <w:r w:rsidRPr="00B56F5E">
        <w:rPr>
          <w:rFonts w:ascii="CDM Smith" w:hAnsi="CDM Smith"/>
          <w:sz w:val="24"/>
          <w:szCs w:val="24"/>
        </w:rPr>
        <w:t xml:space="preserve"> is selected</w:t>
      </w:r>
    </w:p>
    <w:p w14:paraId="2422D77B" w14:textId="75C4FC99" w:rsidR="003D564C" w:rsidRPr="00B56F5E" w:rsidRDefault="003D564C" w:rsidP="003D564C">
      <w:pPr>
        <w:pStyle w:val="ListParagraph"/>
        <w:numPr>
          <w:ilvl w:val="1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Click “OK” and </w:t>
      </w:r>
      <w:r w:rsidR="00C93D3D" w:rsidRPr="00B56F5E">
        <w:rPr>
          <w:rFonts w:ascii="CDM Smith" w:hAnsi="CDM Smith"/>
          <w:sz w:val="24"/>
          <w:szCs w:val="24"/>
        </w:rPr>
        <w:t>the</w:t>
      </w:r>
      <w:r w:rsidRPr="00B56F5E">
        <w:rPr>
          <w:rFonts w:ascii="CDM Smith" w:hAnsi="CDM Smith"/>
          <w:sz w:val="24"/>
          <w:szCs w:val="24"/>
        </w:rPr>
        <w:t xml:space="preserve"> data is now linked to this word document.</w:t>
      </w:r>
    </w:p>
    <w:p w14:paraId="7B023089" w14:textId="150EB815" w:rsidR="003D564C" w:rsidRPr="00B56F5E" w:rsidRDefault="003D564C" w:rsidP="003D564C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>To see if the fields are formatted</w:t>
      </w:r>
      <w:r w:rsidR="001565A4">
        <w:rPr>
          <w:rFonts w:ascii="CDM Smith" w:hAnsi="CDM Smith"/>
          <w:sz w:val="24"/>
          <w:szCs w:val="24"/>
        </w:rPr>
        <w:t xml:space="preserve"> and populated</w:t>
      </w:r>
      <w:r w:rsidRPr="00B56F5E">
        <w:rPr>
          <w:rFonts w:ascii="CDM Smith" w:hAnsi="CDM Smith"/>
          <w:sz w:val="24"/>
          <w:szCs w:val="24"/>
        </w:rPr>
        <w:t xml:space="preserve"> as intended, click the </w:t>
      </w:r>
      <w:r w:rsidRPr="001565A4">
        <w:rPr>
          <w:rFonts w:ascii="CDM Smith" w:hAnsi="CDM Smith"/>
          <w:b/>
          <w:bCs/>
          <w:sz w:val="24"/>
          <w:szCs w:val="24"/>
        </w:rPr>
        <w:t>“Preview Results”</w:t>
      </w:r>
      <w:r w:rsidRPr="00B56F5E">
        <w:rPr>
          <w:rFonts w:ascii="CDM Smith" w:hAnsi="CDM Smith"/>
          <w:sz w:val="24"/>
          <w:szCs w:val="24"/>
        </w:rPr>
        <w:t xml:space="preserve"> button in the “Preview Results” Section under the “Mailings” tab on the </w:t>
      </w:r>
      <w:r w:rsidRPr="00B56F5E">
        <w:rPr>
          <w:rFonts w:ascii="CDM Smith" w:hAnsi="CDM Smith"/>
          <w:sz w:val="24"/>
          <w:szCs w:val="24"/>
        </w:rPr>
        <w:lastRenderedPageBreak/>
        <w:t>ribbon.</w:t>
      </w:r>
      <w:r w:rsidR="009E3E29" w:rsidRPr="00B56F5E">
        <w:rPr>
          <w:rFonts w:ascii="CDM Smith" w:hAnsi="CDM Smith"/>
          <w:sz w:val="24"/>
          <w:szCs w:val="24"/>
        </w:rPr>
        <w:t xml:space="preserve"> Clicking this button </w:t>
      </w:r>
      <w:r w:rsidR="001565A4">
        <w:rPr>
          <w:rFonts w:ascii="CDM Smith" w:hAnsi="CDM Smith"/>
          <w:sz w:val="24"/>
          <w:szCs w:val="24"/>
        </w:rPr>
        <w:t xml:space="preserve">again </w:t>
      </w:r>
      <w:r w:rsidR="009E3E29" w:rsidRPr="00B56F5E">
        <w:rPr>
          <w:rFonts w:ascii="CDM Smith" w:hAnsi="CDM Smith"/>
          <w:sz w:val="24"/>
          <w:szCs w:val="24"/>
        </w:rPr>
        <w:t>will return the merge fields to their original format.</w:t>
      </w:r>
    </w:p>
    <w:p w14:paraId="29BC648C" w14:textId="402BC0A2" w:rsidR="003D564C" w:rsidRPr="00B56F5E" w:rsidRDefault="003D564C" w:rsidP="003D564C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Using the </w:t>
      </w:r>
      <w:r w:rsidRPr="001565A4">
        <w:rPr>
          <w:rFonts w:ascii="CDM Smith" w:hAnsi="CDM Smith"/>
          <w:b/>
          <w:bCs/>
          <w:sz w:val="24"/>
          <w:szCs w:val="24"/>
        </w:rPr>
        <w:t>arrows</w:t>
      </w:r>
      <w:r w:rsidRPr="00B56F5E">
        <w:rPr>
          <w:rFonts w:ascii="CDM Smith" w:hAnsi="CDM Smith"/>
          <w:sz w:val="24"/>
          <w:szCs w:val="24"/>
        </w:rPr>
        <w:t xml:space="preserve"> in the “Preview Results” section, it is easy to navigate through all the rows of data to see how they are </w:t>
      </w:r>
      <w:r w:rsidR="002C73E1" w:rsidRPr="00B56F5E">
        <w:rPr>
          <w:rFonts w:ascii="CDM Smith" w:hAnsi="CDM Smith"/>
          <w:sz w:val="24"/>
          <w:szCs w:val="24"/>
        </w:rPr>
        <w:t>being populated using the mail merge.</w:t>
      </w:r>
    </w:p>
    <w:p w14:paraId="6989CC62" w14:textId="6A7D38ED" w:rsidR="004D571C" w:rsidRPr="00B56F5E" w:rsidRDefault="004D571C" w:rsidP="004D571C">
      <w:pPr>
        <w:pStyle w:val="ListParagraph"/>
        <w:numPr>
          <w:ilvl w:val="1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It is sometimes more helpful to format the document with “Preview Results” turned on. This allows the user to see the changes they are making and how it </w:t>
      </w:r>
      <w:r w:rsidR="009E3E29" w:rsidRPr="00B56F5E">
        <w:rPr>
          <w:rFonts w:ascii="CDM Smith" w:hAnsi="CDM Smith"/>
          <w:sz w:val="24"/>
          <w:szCs w:val="24"/>
        </w:rPr>
        <w:t>a</w:t>
      </w:r>
      <w:r w:rsidRPr="00B56F5E">
        <w:rPr>
          <w:rFonts w:ascii="CDM Smith" w:hAnsi="CDM Smith"/>
          <w:sz w:val="24"/>
          <w:szCs w:val="24"/>
        </w:rPr>
        <w:t>ffects the final outcome</w:t>
      </w:r>
      <w:r w:rsidR="001565A4">
        <w:rPr>
          <w:rFonts w:ascii="CDM Smith" w:hAnsi="CDM Smith"/>
          <w:sz w:val="24"/>
          <w:szCs w:val="24"/>
        </w:rPr>
        <w:t xml:space="preserve"> in real time</w:t>
      </w:r>
      <w:r w:rsidRPr="00B56F5E">
        <w:rPr>
          <w:rFonts w:ascii="CDM Smith" w:hAnsi="CDM Smith"/>
          <w:sz w:val="24"/>
          <w:szCs w:val="24"/>
        </w:rPr>
        <w:t>.</w:t>
      </w:r>
    </w:p>
    <w:p w14:paraId="1788F66E" w14:textId="7321B81B" w:rsidR="002C73E1" w:rsidRPr="00B56F5E" w:rsidRDefault="002C73E1" w:rsidP="003D564C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Once finished, Press </w:t>
      </w:r>
      <w:r w:rsidRPr="001565A4">
        <w:rPr>
          <w:rFonts w:ascii="CDM Smith" w:hAnsi="CDM Smith"/>
          <w:b/>
          <w:bCs/>
          <w:sz w:val="24"/>
          <w:szCs w:val="24"/>
        </w:rPr>
        <w:t>“Finish &amp; Merge”</w:t>
      </w:r>
      <w:r w:rsidRPr="00B56F5E">
        <w:rPr>
          <w:rFonts w:ascii="CDM Smith" w:hAnsi="CDM Smith"/>
          <w:sz w:val="24"/>
          <w:szCs w:val="24"/>
        </w:rPr>
        <w:t xml:space="preserve">, and then choose the type of export to do. </w:t>
      </w:r>
    </w:p>
    <w:p w14:paraId="0D0571C9" w14:textId="556F9D89" w:rsidR="00AF2282" w:rsidRPr="005F6626" w:rsidRDefault="00AF2282" w:rsidP="00AF2282">
      <w:pPr>
        <w:rPr>
          <w:rFonts w:ascii="CDM Smith" w:hAnsi="CDM Smith"/>
          <w:b/>
          <w:bCs/>
          <w:sz w:val="24"/>
          <w:szCs w:val="24"/>
        </w:rPr>
      </w:pPr>
      <w:r w:rsidRPr="005F6626">
        <w:rPr>
          <w:rFonts w:ascii="CDM Smith" w:hAnsi="CDM Smith"/>
          <w:b/>
          <w:bCs/>
          <w:sz w:val="24"/>
          <w:szCs w:val="24"/>
        </w:rPr>
        <w:t>Other Helpful Tips</w:t>
      </w:r>
      <w:r w:rsidR="00C93D3D" w:rsidRPr="005F6626">
        <w:rPr>
          <w:rFonts w:ascii="CDM Smith" w:hAnsi="CDM Smith"/>
          <w:b/>
          <w:bCs/>
          <w:sz w:val="24"/>
          <w:szCs w:val="24"/>
        </w:rPr>
        <w:t>:</w:t>
      </w:r>
    </w:p>
    <w:p w14:paraId="489C2EC7" w14:textId="27C6C11D" w:rsidR="00AF2282" w:rsidRPr="00B56F5E" w:rsidRDefault="00AF2282" w:rsidP="00AF2282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>The “Check for Errors” button will simulate the mail merge and report any errors that may occur, for example, a file path that is incorrect.</w:t>
      </w:r>
    </w:p>
    <w:p w14:paraId="443149A0" w14:textId="10BBF336" w:rsidR="00C64A26" w:rsidRPr="00165677" w:rsidRDefault="00C64A26" w:rsidP="00165677">
      <w:pPr>
        <w:pStyle w:val="ListParagraph"/>
        <w:numPr>
          <w:ilvl w:val="0"/>
          <w:numId w:val="1"/>
        </w:numPr>
        <w:rPr>
          <w:rFonts w:ascii="CDM Smith" w:hAnsi="CDM Smith"/>
          <w:sz w:val="24"/>
          <w:szCs w:val="24"/>
        </w:rPr>
      </w:pPr>
      <w:r w:rsidRPr="00B56F5E">
        <w:rPr>
          <w:rFonts w:ascii="CDM Smith" w:hAnsi="CDM Smith"/>
          <w:sz w:val="24"/>
          <w:szCs w:val="24"/>
        </w:rPr>
        <w:t xml:space="preserve">This feature can be buggy, so make sure to save often and don’t be afraid to close everything and re-open it. </w:t>
      </w:r>
    </w:p>
    <w:sectPr w:rsidR="00C64A26" w:rsidRPr="00165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DM Smith">
    <w:panose1 w:val="00000000000000000000"/>
    <w:charset w:val="00"/>
    <w:family w:val="auto"/>
    <w:pitch w:val="variable"/>
    <w:sig w:usb0="A000006F" w:usb1="0000A4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8CE"/>
    <w:multiLevelType w:val="hybridMultilevel"/>
    <w:tmpl w:val="46D00E12"/>
    <w:lvl w:ilvl="0" w:tplc="1108B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1DCE"/>
    <w:multiLevelType w:val="hybridMultilevel"/>
    <w:tmpl w:val="55225CDE"/>
    <w:lvl w:ilvl="0" w:tplc="4C06D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12EC"/>
    <w:multiLevelType w:val="hybridMultilevel"/>
    <w:tmpl w:val="37D65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858AD"/>
    <w:multiLevelType w:val="hybridMultilevel"/>
    <w:tmpl w:val="643E07F4"/>
    <w:lvl w:ilvl="0" w:tplc="79A65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5ACE3BA">
      <w:start w:val="1"/>
      <w:numFmt w:val="decimal"/>
      <w:lvlText w:val="%2."/>
      <w:lvlJc w:val="left"/>
      <w:pPr>
        <w:ind w:left="1440" w:hanging="360"/>
      </w:pPr>
      <w:rPr>
        <w:rFonts w:ascii="CDM Smith" w:eastAsiaTheme="minorHAnsi" w:hAnsi="CDM Smith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9354">
    <w:abstractNumId w:val="0"/>
  </w:num>
  <w:num w:numId="2" w16cid:durableId="1540778612">
    <w:abstractNumId w:val="2"/>
  </w:num>
  <w:num w:numId="3" w16cid:durableId="699090870">
    <w:abstractNumId w:val="1"/>
  </w:num>
  <w:num w:numId="4" w16cid:durableId="27900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9B"/>
    <w:rsid w:val="00003A7F"/>
    <w:rsid w:val="000074E8"/>
    <w:rsid w:val="00081D1B"/>
    <w:rsid w:val="000B5D37"/>
    <w:rsid w:val="000D04C5"/>
    <w:rsid w:val="001565A4"/>
    <w:rsid w:val="00165677"/>
    <w:rsid w:val="00224FCF"/>
    <w:rsid w:val="002C73E1"/>
    <w:rsid w:val="002D5707"/>
    <w:rsid w:val="00324FB4"/>
    <w:rsid w:val="003D564C"/>
    <w:rsid w:val="004D571C"/>
    <w:rsid w:val="00543313"/>
    <w:rsid w:val="005F6626"/>
    <w:rsid w:val="00627CD3"/>
    <w:rsid w:val="00642F22"/>
    <w:rsid w:val="00694B9B"/>
    <w:rsid w:val="007124C9"/>
    <w:rsid w:val="008A7F79"/>
    <w:rsid w:val="009E3E29"/>
    <w:rsid w:val="00AA66B6"/>
    <w:rsid w:val="00AF2282"/>
    <w:rsid w:val="00B47170"/>
    <w:rsid w:val="00B47E3E"/>
    <w:rsid w:val="00B56F5E"/>
    <w:rsid w:val="00BC77AE"/>
    <w:rsid w:val="00C43631"/>
    <w:rsid w:val="00C64A26"/>
    <w:rsid w:val="00C864F4"/>
    <w:rsid w:val="00C93D3D"/>
    <w:rsid w:val="00D13E94"/>
    <w:rsid w:val="00D14CD0"/>
    <w:rsid w:val="00DA73CD"/>
    <w:rsid w:val="00DF39C9"/>
    <w:rsid w:val="00E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2E36"/>
  <w15:chartTrackingRefBased/>
  <w15:docId w15:val="{8239A45E-D61A-45AA-B284-562766AE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3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93D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Koval, David K.</dc:creator>
  <cp:keywords/>
  <dc:description/>
  <cp:lastModifiedBy>Inman, Grace M.</cp:lastModifiedBy>
  <cp:revision>16</cp:revision>
  <dcterms:created xsi:type="dcterms:W3CDTF">2023-07-31T17:31:00Z</dcterms:created>
  <dcterms:modified xsi:type="dcterms:W3CDTF">2025-06-12T18:58:00Z</dcterms:modified>
</cp:coreProperties>
</file>